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ABD6">
      <w:pPr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u w:val="none"/>
        </w:rPr>
      </w:pPr>
    </w:p>
    <w:p w14:paraId="3B238F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  <w:t>河北交投物流有限公司</w:t>
      </w:r>
    </w:p>
    <w:p w14:paraId="0E9358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  <w:t>关于选定办公电子产品、打印耗材及维修服务供货商</w:t>
      </w:r>
    </w:p>
    <w:p w14:paraId="460DF2E2">
      <w:pPr>
        <w:pStyle w:val="2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u w:val="none"/>
          <w:lang w:val="en-US" w:eastAsia="zh-CN"/>
        </w:rPr>
      </w:pPr>
    </w:p>
    <w:p w14:paraId="16C80F9C">
      <w:pPr>
        <w:rPr>
          <w:rFonts w:hint="eastAsia"/>
          <w:lang w:val="en-US" w:eastAsia="zh-CN"/>
        </w:rPr>
      </w:pPr>
    </w:p>
    <w:p w14:paraId="268800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eastAsia="方正小标宋_GBK" w:hAnsiTheme="minorEastAsia"/>
          <w:sz w:val="72"/>
          <w:szCs w:val="72"/>
          <w:lang w:eastAsia="zh-CN"/>
        </w:rPr>
      </w:pPr>
      <w:r>
        <w:rPr>
          <w:rFonts w:hint="eastAsia" w:ascii="方正小标宋_GBK" w:eastAsia="方正小标宋_GBK" w:hAnsiTheme="minorEastAsia"/>
          <w:sz w:val="72"/>
          <w:szCs w:val="72"/>
          <w:lang w:eastAsia="zh-CN"/>
        </w:rPr>
        <w:t>比</w:t>
      </w:r>
    </w:p>
    <w:p w14:paraId="1CD6A1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eastAsia="方正小标宋_GBK" w:hAnsiTheme="minorEastAsia"/>
          <w:sz w:val="72"/>
          <w:szCs w:val="72"/>
          <w:lang w:eastAsia="zh-CN"/>
        </w:rPr>
      </w:pPr>
      <w:r>
        <w:rPr>
          <w:rFonts w:hint="eastAsia" w:ascii="方正小标宋_GBK" w:eastAsia="方正小标宋_GBK" w:hAnsiTheme="minorEastAsia"/>
          <w:sz w:val="72"/>
          <w:szCs w:val="72"/>
          <w:lang w:eastAsia="zh-CN"/>
        </w:rPr>
        <w:t>选</w:t>
      </w:r>
    </w:p>
    <w:p w14:paraId="2D8A34D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eastAsia="方正小标宋_GBK" w:hAnsiTheme="minorEastAsia"/>
          <w:sz w:val="72"/>
          <w:szCs w:val="72"/>
        </w:rPr>
      </w:pPr>
      <w:r>
        <w:rPr>
          <w:rFonts w:hint="eastAsia" w:ascii="方正小标宋_GBK" w:eastAsia="方正小标宋_GBK" w:hAnsiTheme="minorEastAsia"/>
          <w:sz w:val="72"/>
          <w:szCs w:val="72"/>
        </w:rPr>
        <w:t>文</w:t>
      </w:r>
    </w:p>
    <w:p w14:paraId="43CDAE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  <w:rPr>
          <w:rFonts w:asciiTheme="minorEastAsia" w:hAnsiTheme="minorEastAsia"/>
        </w:rPr>
      </w:pPr>
      <w:r>
        <w:rPr>
          <w:rFonts w:hint="eastAsia" w:ascii="方正小标宋_GBK" w:eastAsia="方正小标宋_GBK" w:hAnsiTheme="minorEastAsia"/>
          <w:sz w:val="72"/>
          <w:szCs w:val="72"/>
        </w:rPr>
        <w:t>件</w:t>
      </w:r>
    </w:p>
    <w:p w14:paraId="7D3ED7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</w:pPr>
    </w:p>
    <w:p w14:paraId="43D7C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ind w:firstLine="0" w:firstLineChars="0"/>
        <w:jc w:val="center"/>
        <w:textAlignment w:val="auto"/>
      </w:pPr>
    </w:p>
    <w:p w14:paraId="611B62E6">
      <w:pPr>
        <w:pStyle w:val="2"/>
        <w:rPr>
          <w:rFonts w:hint="eastAsia"/>
        </w:rPr>
      </w:pPr>
    </w:p>
    <w:p w14:paraId="7CCE0540">
      <w:pPr>
        <w:keepNext w:val="0"/>
        <w:keepLines w:val="0"/>
        <w:pageBreakBefore w:val="0"/>
        <w:widowControl w:val="0"/>
        <w:tabs>
          <w:tab w:val="left" w:pos="19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</w:p>
    <w:p w14:paraId="58D0490E">
      <w:pPr>
        <w:pStyle w:val="11"/>
      </w:pPr>
    </w:p>
    <w:p w14:paraId="17610AC9"/>
    <w:p w14:paraId="5663E032">
      <w:pPr>
        <w:spacing w:line="400" w:lineRule="exact"/>
        <w:ind w:firstLine="1960" w:firstLineChars="7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询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价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eastAsia="zh-CN"/>
        </w:rPr>
        <w:t>人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：河北交投物流有限公司</w:t>
      </w:r>
    </w:p>
    <w:p w14:paraId="0FCF5088">
      <w:pPr>
        <w:tabs>
          <w:tab w:val="left" w:pos="2353"/>
        </w:tabs>
        <w:ind w:firstLine="1960" w:firstLineChars="700"/>
        <w:rPr>
          <w:rFonts w:hint="eastAsia" w:ascii="方正仿宋_GBK" w:hAnsi="方正仿宋_GBK" w:eastAsia="方正仿宋_GBK" w:cs="方正仿宋_GBK"/>
          <w:bCs/>
          <w:sz w:val="28"/>
          <w:szCs w:val="28"/>
          <w:highlight w:val="red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28"/>
          <w:szCs w:val="28"/>
        </w:rPr>
        <w:t>时    间：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bCs/>
          <w:sz w:val="28"/>
          <w:szCs w:val="28"/>
          <w:highlight w:val="none"/>
          <w:lang w:val="en-US" w:eastAsia="zh-CN"/>
        </w:rPr>
        <w:t>年4月27日</w:t>
      </w:r>
    </w:p>
    <w:p w14:paraId="4BA4D59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ind w:leftChars="0"/>
        <w:jc w:val="center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</w:p>
    <w:p w14:paraId="0EF2C99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440" w:lineRule="exact"/>
        <w:ind w:leftChars="0"/>
        <w:jc w:val="center"/>
        <w:textAlignment w:val="baseline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河北交投物流有限公司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val="en-US" w:eastAsia="zh-CN"/>
        </w:rPr>
        <w:t>办公电子产品、打印耗材及维修服务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  <w:lang w:eastAsia="zh-CN"/>
        </w:rPr>
        <w:t>比选</w:t>
      </w:r>
      <w:r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  <w:t>邀请书</w:t>
      </w:r>
    </w:p>
    <w:p w14:paraId="7565384E">
      <w:pPr>
        <w:rPr>
          <w:rFonts w:hint="eastAsia"/>
        </w:rPr>
      </w:pPr>
    </w:p>
    <w:p w14:paraId="4ED013B8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</w:rPr>
        <w:t>公司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</w:t>
      </w:r>
    </w:p>
    <w:p w14:paraId="1EEB60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1. 比选条件</w:t>
      </w:r>
    </w:p>
    <w:p w14:paraId="244F6D24">
      <w:pPr>
        <w:pageBreakBefore w:val="0"/>
        <w:widowControl/>
        <w:tabs>
          <w:tab w:val="left" w:pos="900"/>
          <w:tab w:val="left" w:pos="110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办公电子产品、打印耗材及维修服务比选人为河北交投物流有限公司，该项目已审批，具备比选条件，现对该采购项目进行比选。</w:t>
      </w:r>
    </w:p>
    <w:p w14:paraId="44034F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2. 项目概况与比选范围</w:t>
      </w:r>
    </w:p>
    <w:p w14:paraId="38882267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（1）项目名称：办公电子产品、打印耗材及维修服务比选项目</w:t>
      </w:r>
    </w:p>
    <w:p w14:paraId="4AA2E7F5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（2）比选形式：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发布公告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比选。</w:t>
      </w:r>
    </w:p>
    <w:p w14:paraId="53865CAE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（3）服务期限：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年。</w:t>
      </w:r>
    </w:p>
    <w:p w14:paraId="63EC0847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（4）交货地点：石家庄市新华区西祥街与石清路交叉口航空大厦14层</w:t>
      </w:r>
    </w:p>
    <w:p w14:paraId="311F6EE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3. 比选人资格要求</w:t>
      </w:r>
    </w:p>
    <w:p w14:paraId="2BD2D02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3.1 质量要求</w:t>
      </w:r>
    </w:p>
    <w:p w14:paraId="3C1E231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3.1.1响应供应商应严格按照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比选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文件的规定提供合格商品，保证货物为全新、未经使用的原装正品。</w:t>
      </w:r>
    </w:p>
    <w:p w14:paraId="2A91BCC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3.1.2供应商提供的产品质量必须符合国家标准或行业标准。</w:t>
      </w:r>
    </w:p>
    <w:p w14:paraId="5986A60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3.2 成品保护：供应商应保证所供货物在验收前的保护工作。</w:t>
      </w:r>
    </w:p>
    <w:p w14:paraId="029C42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3.3 交货地点：依照实际需求配送，由供应商负责办理运输，直接送至河北交投物流有限公司指定地点。</w:t>
      </w:r>
    </w:p>
    <w:p w14:paraId="524EF0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3.4 送货时间：每次采购送货按照采购方的要求时间送货。</w:t>
      </w:r>
    </w:p>
    <w:p w14:paraId="59B0579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3.5 报价要求：价格除包含商品本身的价款外，还包括运输、包装、装卸、售后服务等一切费用。</w:t>
      </w:r>
    </w:p>
    <w:p w14:paraId="70DAA06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3.6付款方式：合同签订生效后，每批次货物经采购方负责人验收合格并在送货单上签字确认后，供货商按季度开具的增值税专用发票后，采购方支付相应货款。</w:t>
      </w:r>
    </w:p>
    <w:p w14:paraId="14D2643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4.其他要求</w:t>
      </w:r>
    </w:p>
    <w:p w14:paraId="4AC7EFC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4.1 各参选单位根据市场情况和工作内容自由合理报价。</w:t>
      </w:r>
    </w:p>
    <w:p w14:paraId="0FE6D99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4.2 申请文件的组成：报价单、企业工商营业执照有效复印件、法人身份证有效复印件等。所有复印文件均需盖公章。</w:t>
      </w:r>
    </w:p>
    <w:p w14:paraId="4D63623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4.3 评审和中询原则：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在满足服务资质、服务标准等全部要求的前提下，以</w:t>
      </w:r>
      <w:r>
        <w:rPr>
          <w:rStyle w:val="9"/>
          <w:rFonts w:hint="eastAsia" w:hAnsi="仿宋_GB2312" w:cs="仿宋_GB2312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合计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报价最低者为中选</w:t>
      </w:r>
      <w:r>
        <w:rPr>
          <w:rStyle w:val="9"/>
          <w:rFonts w:hint="eastAsia" w:hAnsi="仿宋_GB2312" w:cs="仿宋_GB2312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者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8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在此基础上报价若相同的，以服务承诺最优者为中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者。</w:t>
      </w:r>
    </w:p>
    <w:p w14:paraId="0A8C0C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方正仿宋_GBK" w:hAnsi="方正仿宋_GBK" w:eastAsia="方正仿宋_GBK" w:cs="方正仿宋_GBK"/>
          <w:b w:val="0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4.4出现下列情况之一者，申请文件无效：</w:t>
      </w:r>
    </w:p>
    <w:p w14:paraId="0A8717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（1）未按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比选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文件要求时间递交申请文件；</w:t>
      </w:r>
    </w:p>
    <w:p w14:paraId="15F01E8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（2）未按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比选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文件要求提供营业执照有效复印件（加盖报价企业公章）；</w:t>
      </w:r>
    </w:p>
    <w:p w14:paraId="78B8469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（3）未按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比选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文件要求在指定位置签字或加盖公章；</w:t>
      </w:r>
    </w:p>
    <w:p w14:paraId="3DE41A1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（4）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申请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文件字迹模糊不清；</w:t>
      </w:r>
    </w:p>
    <w:p w14:paraId="20064B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（5）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申请文件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内容、技术标准没有实质性响应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比选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文件要求。</w:t>
      </w:r>
    </w:p>
    <w:p w14:paraId="3FEDEB3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5.比选文件的获取</w:t>
      </w:r>
    </w:p>
    <w:p w14:paraId="24840C7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年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27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日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12:00前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，通过公司官网平台</w:t>
      </w:r>
      <w:r>
        <w:rPr>
          <w:rFonts w:ascii="Noto Sans SC" w:hAnsi="Noto Sans SC" w:eastAsia="Noto Sans SC" w:cs="Noto Sans SC"/>
          <w:i w:val="0"/>
          <w:iCs w:val="0"/>
          <w:caps w:val="0"/>
          <w:color w:val="000000"/>
          <w:spacing w:val="0"/>
          <w:sz w:val="27"/>
          <w:szCs w:val="27"/>
        </w:rPr>
        <w:t>（https://hbjtwl.cn/）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发出本邀请书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。</w:t>
      </w:r>
    </w:p>
    <w:p w14:paraId="2C3CEF6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6.</w:t>
      </w:r>
      <w:r>
        <w:rPr>
          <w:rFonts w:hint="eastAsia" w:hAnsi="仿宋_GB2312" w:cs="仿宋_GB2312"/>
          <w:b/>
          <w:bCs/>
          <w:sz w:val="30"/>
          <w:szCs w:val="30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文件的递交</w:t>
      </w:r>
    </w:p>
    <w:p w14:paraId="52A8B98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ind w:firstLine="600" w:firstLineChars="200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递交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申请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文件的时间为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2026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年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月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29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日</w:t>
      </w:r>
      <w:r>
        <w:rPr>
          <w:rFonts w:hint="eastAsia" w:hAnsi="仿宋_GB2312" w:cs="仿宋_GB2312"/>
          <w:sz w:val="30"/>
          <w:szCs w:val="30"/>
          <w:highlight w:val="none"/>
          <w:lang w:val="en-US" w:eastAsia="zh-CN" w:bidi="ar-SA"/>
        </w:rPr>
        <w:t>17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 w:bidi="ar-SA"/>
        </w:rPr>
        <w:t>:00前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，</w:t>
      </w:r>
      <w:r>
        <w:rPr>
          <w:rFonts w:hint="eastAsia" w:hAnsi="仿宋_GB2312" w:cs="仿宋_GB2312"/>
          <w:sz w:val="30"/>
          <w:szCs w:val="30"/>
          <w:lang w:val="en-US" w:eastAsia="zh-CN" w:bidi="ar-SA"/>
        </w:rPr>
        <w:t>申请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人应在此之前将申请文件盖章扫描后发送至电子邮箱：653133858@qq.com 。迟到的比选文件将不予受理。</w:t>
      </w:r>
    </w:p>
    <w:p w14:paraId="74EA14D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line="560" w:lineRule="exact"/>
        <w:ind w:left="0" w:leftChars="0" w:firstLine="60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7. 联系方式</w:t>
      </w:r>
    </w:p>
    <w:p w14:paraId="5719BCD9">
      <w:pPr>
        <w:pageBreakBefore w:val="0"/>
        <w:kinsoku/>
        <w:wordWrap/>
        <w:overflowPunct/>
        <w:topLinePunct w:val="0"/>
        <w:autoSpaceDE w:val="0"/>
        <w:autoSpaceDN w:val="0"/>
        <w:bidi w:val="0"/>
        <w:spacing w:line="44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 w:bidi="ar-SA"/>
        </w:rPr>
        <w:t>采购人名称：河北交投物流有限公司</w:t>
      </w:r>
    </w:p>
    <w:p w14:paraId="1C4344C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采购人地址：石家庄市桥西区爱普大厦605室</w:t>
      </w:r>
    </w:p>
    <w:p w14:paraId="39AE11F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联系人：王先生</w:t>
      </w:r>
    </w:p>
    <w:p w14:paraId="5FDBA69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60" w:lineRule="exact"/>
        <w:ind w:left="0" w:right="0" w:firstLine="600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联系电话：0311-86633791</w:t>
      </w:r>
    </w:p>
    <w:p w14:paraId="29F9AA77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2634903D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6B5A854C">
      <w:pPr>
        <w:pStyle w:val="6"/>
        <w:pageBreakBefore w:val="0"/>
        <w:kinsoku/>
        <w:wordWrap/>
        <w:overflowPunct/>
        <w:topLinePunct w:val="0"/>
        <w:bidi w:val="0"/>
        <w:spacing w:line="440" w:lineRule="exact"/>
        <w:ind w:firstLine="600"/>
        <w:rPr>
          <w:rFonts w:hint="eastAsia" w:ascii="方正仿宋_GBK" w:hAnsi="方正仿宋_GBK" w:eastAsia="方正仿宋_GBK" w:cs="方正仿宋_GBK"/>
          <w:bCs/>
          <w:sz w:val="28"/>
          <w:szCs w:val="28"/>
        </w:rPr>
      </w:pPr>
    </w:p>
    <w:p w14:paraId="7C2B8641">
      <w:pPr>
        <w:pStyle w:val="2"/>
        <w:numPr>
          <w:ilvl w:val="0"/>
          <w:numId w:val="0"/>
        </w:numPr>
        <w:ind w:leftChars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Toc435783777"/>
    </w:p>
    <w:p w14:paraId="63ECD56A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9526D6B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4534E1F3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A2F50AD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5A55D7A4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66FFF7DF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2EF16FB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4FCFD6E3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612E4D90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584C5BD6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14EB1531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1EAE6C2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770CAC35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52E5F6B">
      <w:pP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19EC6185"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</w:p>
    <w:p w14:paraId="00B725E6">
      <w:pPr>
        <w:pStyle w:val="2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zh-CN"/>
        </w:rPr>
        <w:t>申请文件的有关格式</w:t>
      </w:r>
      <w:bookmarkEnd w:id="0"/>
    </w:p>
    <w:p w14:paraId="27419115">
      <w:pPr>
        <w:jc w:val="center"/>
        <w:rPr>
          <w:b/>
          <w:sz w:val="36"/>
          <w:szCs w:val="36"/>
        </w:rPr>
      </w:pPr>
    </w:p>
    <w:p w14:paraId="489CF7AD">
      <w:pPr>
        <w:pStyle w:val="2"/>
      </w:pPr>
    </w:p>
    <w:p w14:paraId="1E0EE39B">
      <w:pPr>
        <w:jc w:val="center"/>
        <w:rPr>
          <w:b/>
          <w:sz w:val="36"/>
          <w:szCs w:val="36"/>
        </w:rPr>
      </w:pPr>
    </w:p>
    <w:p w14:paraId="2BA1CC98">
      <w:pPr>
        <w:autoSpaceDE w:val="0"/>
        <w:autoSpaceDN w:val="0"/>
        <w:adjustRightInd w:val="0"/>
        <w:spacing w:line="720" w:lineRule="auto"/>
        <w:jc w:val="center"/>
        <w:rPr>
          <w:rFonts w:hint="eastAsia" w:ascii="仿宋_GB2312" w:hAnsi="仿宋" w:eastAsia="仿宋_GB2312"/>
          <w:b/>
          <w:sz w:val="44"/>
          <w:szCs w:val="44"/>
          <w:lang w:val="zh-CN" w:eastAsia="zh-CN"/>
        </w:rPr>
      </w:pPr>
      <w:r>
        <w:rPr>
          <w:rFonts w:hint="eastAsia" w:ascii="宋体" w:hAnsi="宋体" w:eastAsia="仿宋_GB2312" w:cs="宋体"/>
          <w:b/>
          <w:color w:val="000000" w:themeColor="text1"/>
          <w:sz w:val="44"/>
          <w:szCs w:val="4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仿宋_GB2312" w:cs="宋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项目名称</w:t>
      </w:r>
    </w:p>
    <w:p w14:paraId="44925CFC">
      <w:pPr>
        <w:autoSpaceDE w:val="0"/>
        <w:autoSpaceDN w:val="0"/>
        <w:adjustRightInd w:val="0"/>
        <w:spacing w:line="720" w:lineRule="auto"/>
        <w:jc w:val="center"/>
        <w:rPr>
          <w:rFonts w:ascii="仿宋_GB2312" w:hAnsi="仿宋" w:eastAsia="仿宋_GB2312"/>
          <w:b/>
          <w:sz w:val="44"/>
          <w:szCs w:val="44"/>
          <w:lang w:val="zh-CN"/>
        </w:rPr>
      </w:pPr>
    </w:p>
    <w:p w14:paraId="65AB3C81">
      <w:pPr>
        <w:autoSpaceDE w:val="0"/>
        <w:autoSpaceDN w:val="0"/>
        <w:adjustRightInd w:val="0"/>
        <w:jc w:val="center"/>
        <w:rPr>
          <w:rFonts w:hint="eastAsia" w:ascii="方正小标宋_GBK" w:hAnsi="方正小标宋_GBK" w:eastAsia="方正小标宋_GBK" w:cs="方正小标宋_GBK"/>
          <w:kern w:val="0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val="zh-CN"/>
        </w:rPr>
        <w:t>申请文件</w:t>
      </w:r>
    </w:p>
    <w:p w14:paraId="64BE1F46">
      <w:pPr>
        <w:autoSpaceDE w:val="0"/>
        <w:autoSpaceDN w:val="0"/>
        <w:adjustRightInd w:val="0"/>
        <w:ind w:firstLine="2880" w:firstLineChars="900"/>
        <w:rPr>
          <w:rFonts w:ascii="仿宋_GB2312" w:hAnsi="仿宋" w:eastAsia="仿宋_GB2312"/>
          <w:sz w:val="32"/>
          <w:szCs w:val="32"/>
        </w:rPr>
      </w:pPr>
    </w:p>
    <w:p w14:paraId="06AC8A33">
      <w:pPr>
        <w:autoSpaceDE w:val="0"/>
        <w:autoSpaceDN w:val="0"/>
        <w:adjustRightInd w:val="0"/>
        <w:rPr>
          <w:rFonts w:ascii="仿宋_GB2312" w:hAnsi="仿宋" w:eastAsia="仿宋_GB2312"/>
          <w:sz w:val="32"/>
          <w:szCs w:val="32"/>
          <w:lang w:val="zh-CN"/>
        </w:rPr>
      </w:pPr>
    </w:p>
    <w:p w14:paraId="02D7C39E">
      <w:pPr>
        <w:tabs>
          <w:tab w:val="left" w:pos="6663"/>
        </w:tabs>
        <w:autoSpaceDE w:val="0"/>
        <w:autoSpaceDN w:val="0"/>
        <w:adjustRightInd w:val="0"/>
        <w:rPr>
          <w:rFonts w:ascii="宋体"/>
          <w:sz w:val="32"/>
          <w:szCs w:val="32"/>
        </w:rPr>
      </w:pPr>
    </w:p>
    <w:p w14:paraId="1FD0B051">
      <w:pPr>
        <w:jc w:val="center"/>
        <w:rPr>
          <w:sz w:val="28"/>
          <w:szCs w:val="28"/>
        </w:rPr>
      </w:pPr>
    </w:p>
    <w:p w14:paraId="0FC3E3B2">
      <w:pPr>
        <w:ind w:firstLine="1260" w:firstLineChars="450"/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申请人名称（公章）：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</w:p>
    <w:p w14:paraId="2420D000">
      <w:pPr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0C96ADF">
      <w:pPr>
        <w:ind w:firstLine="3080" w:firstLineChars="11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年       月       日</w:t>
      </w:r>
    </w:p>
    <w:p w14:paraId="01EE17BA">
      <w:pPr>
        <w:jc w:val="center"/>
        <w:rPr>
          <w:lang w:val="zh-CN"/>
        </w:rPr>
      </w:pPr>
    </w:p>
    <w:p w14:paraId="249485DF">
      <w:pPr>
        <w:rPr>
          <w:lang w:val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0"/>
          <w:cols w:space="720" w:num="1"/>
          <w:docGrid w:type="lines" w:linePitch="312" w:charSpace="0"/>
        </w:sectPr>
      </w:pPr>
    </w:p>
    <w:p w14:paraId="0904C72B">
      <w:pPr>
        <w:rPr>
          <w:lang w:val="zh-CN"/>
        </w:rPr>
      </w:pPr>
    </w:p>
    <w:p w14:paraId="1C71997C">
      <w:pPr>
        <w:rPr>
          <w:lang w:val="zh-CN"/>
        </w:rPr>
      </w:pPr>
    </w:p>
    <w:p w14:paraId="05DBC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</w:p>
    <w:p w14:paraId="27582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/>
        </w:rPr>
        <w:t>.企业营业执照扫描件</w:t>
      </w:r>
    </w:p>
    <w:p w14:paraId="24799583">
      <w:pPr>
        <w:pStyle w:val="2"/>
        <w:rPr>
          <w:lang w:val="zh-CN"/>
        </w:rPr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F473A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企业法人身份证扫描件</w:t>
      </w:r>
    </w:p>
    <w:p w14:paraId="3024AD18"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 w14:paraId="064C9FBA">
      <w:pPr>
        <w:spacing w:line="520" w:lineRule="exact"/>
        <w:jc w:val="left"/>
        <w:rPr>
          <w:rFonts w:ascii="Times New Roman" w:hAnsi="Times New Roman" w:eastAsia="方正仿宋_GBK" w:cs="Times New Roman"/>
          <w:sz w:val="30"/>
          <w:szCs w:val="30"/>
        </w:rPr>
      </w:pPr>
    </w:p>
    <w:p w14:paraId="69BB49EC">
      <w:pPr>
        <w:widowControl/>
        <w:jc w:val="left"/>
        <w:rPr>
          <w:rFonts w:ascii="Times New Roman" w:hAnsi="Times New Roman" w:eastAsia="方正仿宋_GBK" w:cs="Times New Roman"/>
          <w:sz w:val="30"/>
          <w:szCs w:val="30"/>
        </w:rPr>
      </w:pPr>
    </w:p>
    <w:p w14:paraId="114CC008">
      <w:pPr>
        <w:widowControl/>
        <w:jc w:val="left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</w:rPr>
        <w:br w:type="page"/>
      </w:r>
    </w:p>
    <w:p w14:paraId="131C8B39">
      <w:pPr>
        <w:widowControl/>
        <w:jc w:val="left"/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en-US" w:eastAsia="zh-CN"/>
        </w:rPr>
        <w:t>3.报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 w:eastAsia="zh-CN"/>
        </w:rPr>
        <w:t>价</w:t>
      </w:r>
      <w:r>
        <w:rPr>
          <w:rFonts w:hint="eastAsia" w:ascii="方正黑体_GBK" w:hAnsi="方正黑体_GBK" w:eastAsia="方正黑体_GBK" w:cs="方正黑体_GBK"/>
          <w:b w:val="0"/>
          <w:bCs w:val="0"/>
          <w:sz w:val="28"/>
          <w:szCs w:val="28"/>
          <w:lang w:val="zh-CN"/>
        </w:rPr>
        <w:t>单</w:t>
      </w:r>
    </w:p>
    <w:p w14:paraId="62048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河北交投物流有限公司办公电子产品、打印耗材及维修服务报价表</w:t>
      </w:r>
    </w:p>
    <w:tbl>
      <w:tblPr>
        <w:tblStyle w:val="7"/>
        <w:tblW w:w="8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295"/>
        <w:gridCol w:w="2420"/>
        <w:gridCol w:w="801"/>
        <w:gridCol w:w="2200"/>
      </w:tblGrid>
      <w:tr w14:paraId="565B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365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EB5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552A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型号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 w14:paraId="4D6654E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2200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F604D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不含税单价（元）</w:t>
            </w:r>
          </w:p>
        </w:tc>
      </w:tr>
      <w:tr w14:paraId="65F4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F11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仿宋" w:eastAsia="黑体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BAA6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仿宋" w:eastAsia="黑体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EF5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仿宋" w:eastAsia="黑体" w:cs="仿宋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B980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仿宋" w:eastAsia="黑体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D8C006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仿宋" w:eastAsia="黑体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 w14:paraId="5F6D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B363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32E5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原装粉盒 黑色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4D88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京瓷M8124cidn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7958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2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676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9B2B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0D1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91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原装粉盒 彩色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89E8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京瓷M8124cidn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CF8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27C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011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19B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F80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原装粉盒 黑色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000C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京瓷M8224cidn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5CF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F48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16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A614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76E3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原装粉盒 彩色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7F6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京瓷M8224cidn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FF2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支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51E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0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D23A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734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 黑色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C00D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适配惠普M454dn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DF62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CCE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8C69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801B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9AA2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 彩色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A21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适配惠普M454dn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6A5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265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9C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919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388B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D8E9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适配联想M7615dna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C58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40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7E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863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7DD4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 大容量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78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适配联想M7615dna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9E8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2CA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052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FA7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24EF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2A1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适配惠普M226dn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47B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62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E6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7EA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037F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 黑色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D146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适配惠普150a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7FA5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2D3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6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9DDA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C99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粉盒 彩色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27C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适配惠普150a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3D6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DE3F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4E1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826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3CF7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成像鼓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B4B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适配惠普150a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2E3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2D81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195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B7D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FF0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 黑色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C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适配惠普3388sdw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4A1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EC7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5D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BB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7B9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 彩色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69D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适配惠普3388sdw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4C8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F1B3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30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EC5F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127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0FE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 DDR3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F0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2BB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DE4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1737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ABB4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4026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8G DDR4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A88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80F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BE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843B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5B68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内存条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975E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16G DDR4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748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条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FB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08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4D47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694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5D8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512G M.2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BC3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85D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3BC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4C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B726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固态硬盘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A1E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  <w:t>1T M.2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4B91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块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0E3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2D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48A5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0872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正版系统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CF79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台式机电脑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6340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AE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B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3304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15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正版系统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6358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728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C1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E53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39B384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3EB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E86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5口 千兆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FFC82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F792CE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FA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A92A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3DD5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硒鼓维护（加粉）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39BBF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EC60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3CB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52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C4F3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12E36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10C7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128G 金士顿、闪迪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2D8A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个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5FBB51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FC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ADFD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E0ADF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交换机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95101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8口 千兆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E41E8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台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3D505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32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CA4F70">
            <w:pPr>
              <w:tabs>
                <w:tab w:val="left" w:pos="4035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</w:tc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FDC8C6">
            <w:pPr>
              <w:tabs>
                <w:tab w:val="left" w:pos="4035"/>
              </w:tabs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10EEE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zh-CN"/>
        </w:rPr>
      </w:pPr>
    </w:p>
    <w:p w14:paraId="38382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zh-CN"/>
        </w:rPr>
      </w:pPr>
    </w:p>
    <w:p w14:paraId="7450D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zh-CN"/>
        </w:rPr>
        <w:t>备注：1. 采购数量以实际发生计，按季度据实结算。2. 价格除包含商品本身的价格外，还包括运输、包装、装卸等一切费用。3.其他未尽办公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zh-CN" w:eastAsia="zh-CN"/>
        </w:rPr>
        <w:t>电子产品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zh-CN"/>
        </w:rPr>
        <w:t>采购方可以从被询价方采购，被询价方承诺所采商品不得高于市场价格，一经发现有高于市场价格的现象，采购方有权拒绝支付费用，被询价方承诺不得追究采购方法律责任。</w:t>
      </w:r>
    </w:p>
    <w:p w14:paraId="031BA1DB">
      <w:pPr>
        <w:pStyle w:val="2"/>
        <w:rPr>
          <w:rFonts w:hint="eastAsia"/>
          <w:lang w:val="zh-CN"/>
        </w:rPr>
      </w:pPr>
    </w:p>
    <w:p w14:paraId="06D9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申请人名称（盖章）：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                   </w:t>
      </w:r>
    </w:p>
    <w:p w14:paraId="62C0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申请人授权代表（签字）：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 </w:t>
      </w:r>
    </w:p>
    <w:p w14:paraId="542FF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日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期：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zh-CN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517F9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662862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FE5FB"/>
    <w:multiLevelType w:val="singleLevel"/>
    <w:tmpl w:val="15EFE5F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ZDZhMGY3Mjk5ZjE5YWE4ZWQ2ZDQ3MWRjNjQwZmYifQ=="/>
  </w:docVars>
  <w:rsids>
    <w:rsidRoot w:val="09683933"/>
    <w:rsid w:val="012C288C"/>
    <w:rsid w:val="0401576A"/>
    <w:rsid w:val="061C3339"/>
    <w:rsid w:val="07CD17C7"/>
    <w:rsid w:val="07E922AA"/>
    <w:rsid w:val="09683933"/>
    <w:rsid w:val="10174182"/>
    <w:rsid w:val="104A46FE"/>
    <w:rsid w:val="164834B5"/>
    <w:rsid w:val="17D937C1"/>
    <w:rsid w:val="1B516B4F"/>
    <w:rsid w:val="1C1C2446"/>
    <w:rsid w:val="1C9D7832"/>
    <w:rsid w:val="1E3F38AD"/>
    <w:rsid w:val="260F0018"/>
    <w:rsid w:val="2C8C7F23"/>
    <w:rsid w:val="2CA41871"/>
    <w:rsid w:val="2D2F46A3"/>
    <w:rsid w:val="2EBE0DE4"/>
    <w:rsid w:val="2FEC459B"/>
    <w:rsid w:val="375D1AC0"/>
    <w:rsid w:val="38DD0145"/>
    <w:rsid w:val="3BD17677"/>
    <w:rsid w:val="41824149"/>
    <w:rsid w:val="447C645A"/>
    <w:rsid w:val="44EA009A"/>
    <w:rsid w:val="458D0AB3"/>
    <w:rsid w:val="47DF0D39"/>
    <w:rsid w:val="489D725F"/>
    <w:rsid w:val="4BC863A1"/>
    <w:rsid w:val="50AF752F"/>
    <w:rsid w:val="5319646A"/>
    <w:rsid w:val="55284281"/>
    <w:rsid w:val="56E278B9"/>
    <w:rsid w:val="5751264A"/>
    <w:rsid w:val="59CD2A19"/>
    <w:rsid w:val="59D008FA"/>
    <w:rsid w:val="5F4B35B5"/>
    <w:rsid w:val="67615C95"/>
    <w:rsid w:val="6EE767EB"/>
    <w:rsid w:val="7CDC10BE"/>
    <w:rsid w:val="7F7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480" w:lineRule="auto"/>
      <w:ind w:firstLine="480"/>
    </w:pPr>
    <w:rPr>
      <w:rFonts w:ascii="仿宋_GB2312" w:eastAsia="仿宋_GB2312"/>
      <w:sz w:val="2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tabs>
        <w:tab w:val="left" w:pos="0"/>
        <w:tab w:val="left" w:pos="720"/>
      </w:tabs>
      <w:ind w:firstLine="420" w:firstLineChars="200"/>
    </w:pPr>
    <w:rPr>
      <w:rFonts w:hint="eastAsia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font1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1087</Words>
  <Characters>1193</Characters>
  <Lines>0</Lines>
  <Paragraphs>0</Paragraphs>
  <TotalTime>99</TotalTime>
  <ScaleCrop>false</ScaleCrop>
  <LinksUpToDate>false</LinksUpToDate>
  <CharactersWithSpaces>1299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2020-06-04T02:40:00Z</dcterms:created>
  <dc:creator>陈思屹</dc:creator>
  <cp:lastModifiedBy>W</cp:lastModifiedBy>
  <cp:lastPrinted>2026-04-22T09:34:00Z</cp:lastPrinted>
  <dcterms:modified xsi:type="dcterms:W3CDTF">2026-04-27T00:53:33Z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2A9963E052C646AA92C58D398E4410D4_13</vt:lpwstr>
  </property>
  <property fmtid="{D5CDD505-2E9C-101B-9397-08002B2CF9AE}" pid="4" name="KSOTemplateDocerSaveRecord">
    <vt:lpwstr>eyJoZGlkIjoiOTdlMmFkY2RlNGIzOWZmOTk4NDdkZDBiYzBlYTJmZmMiLCJ1c2VySWQiOiI0NDczMzM5MzkifQ==</vt:lpwstr>
  </property>
</Properties>
</file>